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B0" w:rsidRDefault="00A15279" w:rsidP="00CA0BB0">
      <w:pPr>
        <w:rPr>
          <w:rFonts w:ascii="Calibri" w:hAnsi="Calibri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00E14F4" wp14:editId="3746941B">
            <wp:simplePos x="0" y="0"/>
            <wp:positionH relativeFrom="column">
              <wp:posOffset>-581025</wp:posOffset>
            </wp:positionH>
            <wp:positionV relativeFrom="paragraph">
              <wp:posOffset>-514350</wp:posOffset>
            </wp:positionV>
            <wp:extent cx="289560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1458" y="20839"/>
                <wp:lineTo x="214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SocialWork-2C-Horiz-PANT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15" w:rsidRPr="00CA0BB0" w:rsidRDefault="00211D76" w:rsidP="00CA0BB0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28"/>
        </w:rPr>
        <w:t>The Ohio State University College of Social Work Continuing Education Program works closely with community</w:t>
      </w:r>
      <w:r w:rsidR="001075A0">
        <w:rPr>
          <w:rFonts w:ascii="Calibri" w:hAnsi="Calibri"/>
          <w:sz w:val="28"/>
        </w:rPr>
        <w:t xml:space="preserve"> professionals to provide quality continuing education programing.  </w:t>
      </w:r>
      <w:r w:rsidR="00380F4E" w:rsidRPr="002964A6">
        <w:rPr>
          <w:rFonts w:ascii="Calibri" w:hAnsi="Calibri"/>
          <w:sz w:val="28"/>
        </w:rPr>
        <w:t>If you would like to present</w:t>
      </w:r>
      <w:r w:rsidR="00380F4E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with our program,</w:t>
      </w:r>
      <w:r w:rsidR="00380F4E" w:rsidRPr="002964A6">
        <w:rPr>
          <w:rFonts w:ascii="Calibri" w:hAnsi="Calibri"/>
          <w:sz w:val="28"/>
        </w:rPr>
        <w:t xml:space="preserve"> </w:t>
      </w:r>
      <w:r w:rsidR="00380F4E">
        <w:rPr>
          <w:rFonts w:ascii="Calibri" w:hAnsi="Calibri"/>
          <w:sz w:val="28"/>
        </w:rPr>
        <w:t>p</w:t>
      </w:r>
      <w:r w:rsidR="00380F4E" w:rsidRPr="002964A6">
        <w:rPr>
          <w:rFonts w:ascii="Calibri" w:hAnsi="Calibri"/>
          <w:sz w:val="28"/>
        </w:rPr>
        <w:t>lease provide</w:t>
      </w:r>
      <w:r w:rsidR="00380F4E">
        <w:rPr>
          <w:rFonts w:ascii="Calibri" w:hAnsi="Calibri"/>
          <w:sz w:val="28"/>
        </w:rPr>
        <w:t xml:space="preserve"> </w:t>
      </w:r>
      <w:r w:rsidR="00606715">
        <w:rPr>
          <w:rFonts w:ascii="Calibri" w:hAnsi="Calibri"/>
          <w:sz w:val="28"/>
        </w:rPr>
        <w:t xml:space="preserve">us with </w:t>
      </w:r>
      <w:r w:rsidR="00380F4E">
        <w:rPr>
          <w:rFonts w:ascii="Calibri" w:hAnsi="Calibri"/>
          <w:sz w:val="28"/>
        </w:rPr>
        <w:t xml:space="preserve">the </w:t>
      </w:r>
      <w:r>
        <w:rPr>
          <w:rFonts w:ascii="Calibri" w:hAnsi="Calibri"/>
          <w:sz w:val="28"/>
        </w:rPr>
        <w:t xml:space="preserve">following information.  Thank you for your interest!  </w:t>
      </w:r>
      <w:r w:rsidR="00F8085D">
        <w:rPr>
          <w:rFonts w:ascii="Calibri" w:hAnsi="Calibri"/>
          <w:sz w:val="28"/>
        </w:rPr>
        <w:t>We look forward to working with you.</w:t>
      </w:r>
    </w:p>
    <w:p w:rsidR="0086121D" w:rsidRPr="0086121D" w:rsidRDefault="0086121D" w:rsidP="0086121D">
      <w:pPr>
        <w:spacing w:line="360" w:lineRule="auto"/>
        <w:rPr>
          <w:rFonts w:ascii="Calibri" w:hAnsi="Calibri"/>
          <w:sz w:val="32"/>
          <w:szCs w:val="32"/>
          <w:u w:val="single"/>
        </w:rPr>
      </w:pPr>
      <w:r w:rsidRPr="0086121D">
        <w:rPr>
          <w:rFonts w:ascii="Calibri" w:hAnsi="Calibri"/>
          <w:sz w:val="32"/>
          <w:szCs w:val="32"/>
          <w:u w:val="single"/>
        </w:rPr>
        <w:t>Presenter Check List</w:t>
      </w:r>
    </w:p>
    <w:p w:rsidR="00F36CE8" w:rsidRDefault="00F36CE8" w:rsidP="0086121D">
      <w:pPr>
        <w:numPr>
          <w:ilvl w:val="0"/>
          <w:numId w:val="1"/>
        </w:numPr>
        <w:spacing w:after="0" w:line="360" w:lineRule="auto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t>Presenter Application</w:t>
      </w:r>
    </w:p>
    <w:p w:rsidR="0086121D" w:rsidRPr="00E21685" w:rsidRDefault="0086121D" w:rsidP="0086121D">
      <w:pPr>
        <w:numPr>
          <w:ilvl w:val="0"/>
          <w:numId w:val="1"/>
        </w:numPr>
        <w:spacing w:after="0" w:line="360" w:lineRule="auto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t xml:space="preserve">Timed </w:t>
      </w:r>
      <w:r w:rsidRPr="00E21685">
        <w:rPr>
          <w:rFonts w:ascii="Calibri" w:hAnsi="Calibri"/>
          <w:sz w:val="32"/>
          <w:szCs w:val="20"/>
        </w:rPr>
        <w:t>Agenda</w:t>
      </w:r>
      <w:r>
        <w:rPr>
          <w:rFonts w:ascii="Calibri" w:hAnsi="Calibri"/>
          <w:sz w:val="32"/>
          <w:szCs w:val="20"/>
        </w:rPr>
        <w:t xml:space="preserve"> for the presentation</w:t>
      </w:r>
    </w:p>
    <w:p w:rsidR="0086121D" w:rsidRPr="00E21685" w:rsidRDefault="0086121D" w:rsidP="0086121D">
      <w:pPr>
        <w:numPr>
          <w:ilvl w:val="0"/>
          <w:numId w:val="1"/>
        </w:numPr>
        <w:spacing w:after="0" w:line="360" w:lineRule="auto"/>
        <w:rPr>
          <w:rFonts w:ascii="Calibri" w:hAnsi="Calibri"/>
          <w:sz w:val="32"/>
          <w:szCs w:val="20"/>
        </w:rPr>
      </w:pPr>
      <w:r w:rsidRPr="00E21685">
        <w:rPr>
          <w:rFonts w:ascii="Calibri" w:hAnsi="Calibri"/>
          <w:sz w:val="32"/>
          <w:szCs w:val="20"/>
        </w:rPr>
        <w:t>Enclose Vita/Resume of each person presenting</w:t>
      </w:r>
      <w:r w:rsidR="00A374ED">
        <w:rPr>
          <w:rFonts w:ascii="Calibri" w:hAnsi="Calibri"/>
          <w:sz w:val="32"/>
          <w:szCs w:val="20"/>
        </w:rPr>
        <w:t xml:space="preserve"> </w:t>
      </w:r>
    </w:p>
    <w:p w:rsidR="0086121D" w:rsidRDefault="00523EF5" w:rsidP="0086121D">
      <w:pPr>
        <w:numPr>
          <w:ilvl w:val="0"/>
          <w:numId w:val="1"/>
        </w:numPr>
        <w:spacing w:after="0" w:line="240" w:lineRule="auto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t>Vendor Setup form</w:t>
      </w:r>
    </w:p>
    <w:p w:rsidR="00A374ED" w:rsidRPr="00A374ED" w:rsidRDefault="00A374ED" w:rsidP="00523EF5">
      <w:pPr>
        <w:pStyle w:val="ListParagraph"/>
        <w:spacing w:after="0" w:line="240" w:lineRule="auto"/>
        <w:rPr>
          <w:rFonts w:ascii="Calibri" w:hAnsi="Calibri"/>
          <w:sz w:val="32"/>
          <w:szCs w:val="20"/>
        </w:rPr>
      </w:pPr>
      <w:r>
        <w:rPr>
          <w:rFonts w:ascii="Calibri" w:hAnsi="Calibri"/>
          <w:sz w:val="32"/>
          <w:szCs w:val="20"/>
        </w:rPr>
        <w:t>If you are currently employed by OSU, you do not need to complete this form.</w:t>
      </w:r>
    </w:p>
    <w:p w:rsidR="0086121D" w:rsidRPr="007E08EF" w:rsidRDefault="0086121D" w:rsidP="0086121D">
      <w:pPr>
        <w:spacing w:after="0" w:line="240" w:lineRule="auto"/>
        <w:ind w:left="720"/>
        <w:rPr>
          <w:rFonts w:ascii="Calibri" w:hAnsi="Calibri"/>
          <w:sz w:val="18"/>
          <w:szCs w:val="18"/>
        </w:rPr>
      </w:pPr>
    </w:p>
    <w:p w:rsidR="0086121D" w:rsidRDefault="0086121D" w:rsidP="0086121D">
      <w:pPr>
        <w:numPr>
          <w:ilvl w:val="0"/>
          <w:numId w:val="1"/>
        </w:numPr>
        <w:spacing w:after="0" w:line="240" w:lineRule="auto"/>
        <w:rPr>
          <w:rFonts w:ascii="Calibri" w:hAnsi="Calibri"/>
          <w:sz w:val="32"/>
          <w:szCs w:val="20"/>
        </w:rPr>
      </w:pPr>
      <w:r w:rsidRPr="007E08EF">
        <w:rPr>
          <w:rFonts w:ascii="Calibri" w:hAnsi="Calibri"/>
          <w:sz w:val="32"/>
          <w:szCs w:val="20"/>
        </w:rPr>
        <w:t xml:space="preserve">Handouts and materials </w:t>
      </w:r>
    </w:p>
    <w:p w:rsidR="0086121D" w:rsidRPr="007E08EF" w:rsidRDefault="0086121D" w:rsidP="00523EF5">
      <w:pPr>
        <w:spacing w:after="0" w:line="240" w:lineRule="auto"/>
        <w:ind w:left="720"/>
        <w:rPr>
          <w:rFonts w:ascii="Calibri" w:hAnsi="Calibri"/>
          <w:sz w:val="32"/>
          <w:szCs w:val="20"/>
        </w:rPr>
      </w:pPr>
      <w:r w:rsidRPr="007E08EF">
        <w:rPr>
          <w:rFonts w:ascii="Calibri" w:hAnsi="Calibri"/>
          <w:sz w:val="32"/>
          <w:szCs w:val="20"/>
        </w:rPr>
        <w:t xml:space="preserve">Please submit </w:t>
      </w:r>
      <w:r>
        <w:rPr>
          <w:rFonts w:ascii="Calibri" w:hAnsi="Calibri"/>
          <w:sz w:val="32"/>
          <w:szCs w:val="20"/>
        </w:rPr>
        <w:t xml:space="preserve">materials </w:t>
      </w:r>
      <w:r w:rsidRPr="007E08EF">
        <w:rPr>
          <w:rFonts w:ascii="Calibri" w:hAnsi="Calibri"/>
          <w:sz w:val="32"/>
          <w:szCs w:val="20"/>
        </w:rPr>
        <w:t>with the application or at least 1 month prior to the scheduled presentation date</w:t>
      </w:r>
      <w:r w:rsidRPr="007E08EF">
        <w:rPr>
          <w:rFonts w:ascii="Calibri" w:hAnsi="Calibri"/>
          <w:sz w:val="32"/>
          <w:szCs w:val="32"/>
        </w:rPr>
        <w:t xml:space="preserve">.  </w:t>
      </w:r>
      <w:r w:rsidRPr="007E08EF">
        <w:rPr>
          <w:sz w:val="32"/>
          <w:szCs w:val="32"/>
        </w:rPr>
        <w:t>If we do not receive the materials in the required timeframe, it will be the presenter’s responsibility to prepare the materials and copy them at their own cost.</w:t>
      </w:r>
    </w:p>
    <w:p w:rsidR="0086121D" w:rsidRDefault="0086121D" w:rsidP="0086121D">
      <w:pPr>
        <w:spacing w:after="0" w:line="240" w:lineRule="auto"/>
        <w:rPr>
          <w:rFonts w:ascii="Calibri" w:hAnsi="Calibri"/>
          <w:b/>
          <w:sz w:val="32"/>
          <w:szCs w:val="20"/>
        </w:rPr>
      </w:pPr>
    </w:p>
    <w:p w:rsidR="0086121D" w:rsidRDefault="0086121D" w:rsidP="00CA0BB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Plea</w:t>
      </w:r>
      <w:r w:rsidR="00CA0BB0">
        <w:rPr>
          <w:rFonts w:ascii="Calibri" w:hAnsi="Calibri"/>
          <w:sz w:val="28"/>
        </w:rPr>
        <w:t>se return this packet by</w:t>
      </w:r>
      <w:r>
        <w:rPr>
          <w:rFonts w:ascii="Calibri" w:hAnsi="Calibri"/>
          <w:sz w:val="28"/>
        </w:rPr>
        <w:t xml:space="preserve"> email to </w:t>
      </w:r>
      <w:hyperlink r:id="rId9" w:history="1">
        <w:r w:rsidRPr="00A40B6E">
          <w:rPr>
            <w:rStyle w:val="Hyperlink"/>
            <w:rFonts w:ascii="Calibri" w:hAnsi="Calibri"/>
            <w:sz w:val="28"/>
          </w:rPr>
          <w:t>cswce@osu.edu</w:t>
        </w:r>
      </w:hyperlink>
      <w:r w:rsidR="00CA0BB0">
        <w:rPr>
          <w:rFonts w:ascii="Calibri" w:hAnsi="Calibri"/>
          <w:sz w:val="28"/>
        </w:rPr>
        <w:t xml:space="preserve">  </w:t>
      </w:r>
      <w:bookmarkStart w:id="0" w:name="_GoBack"/>
      <w:bookmarkEnd w:id="0"/>
    </w:p>
    <w:p w:rsidR="0086121D" w:rsidRDefault="0086121D" w:rsidP="0086121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If you would prefer to mail your information, please submit it to:</w:t>
      </w:r>
    </w:p>
    <w:p w:rsidR="0086121D" w:rsidRPr="00E21685" w:rsidRDefault="0086121D" w:rsidP="0086121D">
      <w:pPr>
        <w:pStyle w:val="NoSpacing"/>
        <w:rPr>
          <w:rFonts w:ascii="Calibri" w:hAnsi="Calibri"/>
          <w:sz w:val="28"/>
          <w:szCs w:val="28"/>
        </w:rPr>
      </w:pPr>
      <w:r w:rsidRPr="00E21685">
        <w:rPr>
          <w:sz w:val="28"/>
          <w:szCs w:val="28"/>
        </w:rPr>
        <w:t>OSU College of Social Work</w:t>
      </w:r>
    </w:p>
    <w:p w:rsidR="0086121D" w:rsidRDefault="0086121D" w:rsidP="0086121D">
      <w:pPr>
        <w:pStyle w:val="NoSpacing"/>
        <w:rPr>
          <w:sz w:val="28"/>
          <w:szCs w:val="28"/>
        </w:rPr>
      </w:pPr>
      <w:r w:rsidRPr="00E21685">
        <w:rPr>
          <w:sz w:val="28"/>
          <w:szCs w:val="28"/>
        </w:rPr>
        <w:t xml:space="preserve">Attn: Continuing Education </w:t>
      </w:r>
    </w:p>
    <w:p w:rsidR="0086121D" w:rsidRPr="00E21685" w:rsidRDefault="0086121D" w:rsidP="0086121D">
      <w:pPr>
        <w:pStyle w:val="NoSpacing"/>
        <w:rPr>
          <w:sz w:val="28"/>
          <w:szCs w:val="28"/>
        </w:rPr>
      </w:pPr>
      <w:r w:rsidRPr="00E21685">
        <w:rPr>
          <w:sz w:val="28"/>
          <w:szCs w:val="28"/>
        </w:rPr>
        <w:t>400 Stillman Hall</w:t>
      </w:r>
    </w:p>
    <w:p w:rsidR="0086121D" w:rsidRPr="00E21685" w:rsidRDefault="0086121D" w:rsidP="008612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1947 College Road</w:t>
      </w:r>
    </w:p>
    <w:p w:rsidR="00CA0BB0" w:rsidRDefault="0086121D" w:rsidP="00CA0BB0">
      <w:pPr>
        <w:pStyle w:val="NoSpacing"/>
        <w:rPr>
          <w:sz w:val="28"/>
          <w:szCs w:val="28"/>
        </w:rPr>
      </w:pPr>
      <w:r w:rsidRPr="00E21685">
        <w:rPr>
          <w:sz w:val="28"/>
          <w:szCs w:val="28"/>
        </w:rPr>
        <w:t>Columbus</w:t>
      </w:r>
      <w:r>
        <w:rPr>
          <w:sz w:val="28"/>
          <w:szCs w:val="28"/>
        </w:rPr>
        <w:t xml:space="preserve">, Ohio </w:t>
      </w:r>
      <w:r w:rsidRPr="00E21685">
        <w:rPr>
          <w:sz w:val="28"/>
          <w:szCs w:val="28"/>
        </w:rPr>
        <w:t xml:space="preserve">43210  </w:t>
      </w:r>
    </w:p>
    <w:p w:rsidR="002B0A1A" w:rsidRDefault="002B0A1A" w:rsidP="00CA0BB0">
      <w:pPr>
        <w:pStyle w:val="NoSpacing"/>
        <w:rPr>
          <w:sz w:val="28"/>
          <w:szCs w:val="28"/>
        </w:rPr>
      </w:pPr>
    </w:p>
    <w:p w:rsidR="00523EF5" w:rsidRDefault="00523EF5" w:rsidP="00CA0BB0">
      <w:pPr>
        <w:pStyle w:val="NoSpacing"/>
        <w:rPr>
          <w:sz w:val="28"/>
          <w:szCs w:val="28"/>
        </w:rPr>
      </w:pPr>
    </w:p>
    <w:p w:rsidR="002B0A1A" w:rsidRDefault="002B0A1A" w:rsidP="00CA0BB0">
      <w:pPr>
        <w:pStyle w:val="NoSpacing"/>
        <w:rPr>
          <w:sz w:val="28"/>
          <w:szCs w:val="28"/>
        </w:rPr>
      </w:pPr>
    </w:p>
    <w:p w:rsidR="00F36CE8" w:rsidRPr="00CA0BB0" w:rsidRDefault="00F36CE8" w:rsidP="00CA0BB0">
      <w:pPr>
        <w:pStyle w:val="NoSpacing"/>
        <w:jc w:val="center"/>
        <w:rPr>
          <w:sz w:val="28"/>
          <w:szCs w:val="28"/>
        </w:rPr>
      </w:pPr>
      <w:r w:rsidRPr="00F36CE8">
        <w:rPr>
          <w:rFonts w:ascii="Calibri" w:hAnsi="Calibri"/>
          <w:sz w:val="36"/>
          <w:szCs w:val="36"/>
          <w:u w:val="single"/>
        </w:rPr>
        <w:lastRenderedPageBreak/>
        <w:t>Presenter Application</w:t>
      </w:r>
    </w:p>
    <w:p w:rsidR="002B0A1A" w:rsidRDefault="002B0A1A" w:rsidP="00FE04E8">
      <w:pPr>
        <w:jc w:val="both"/>
        <w:rPr>
          <w:rFonts w:ascii="Calibri" w:hAnsi="Calibri"/>
          <w:sz w:val="26"/>
          <w:szCs w:val="26"/>
          <w:u w:val="single"/>
        </w:rPr>
      </w:pPr>
    </w:p>
    <w:p w:rsidR="00606715" w:rsidRPr="00A374ED" w:rsidRDefault="00FE04E8" w:rsidP="00FE04E8">
      <w:pPr>
        <w:jc w:val="both"/>
        <w:rPr>
          <w:rFonts w:ascii="Calibri" w:hAnsi="Calibri"/>
          <w:sz w:val="26"/>
          <w:szCs w:val="26"/>
        </w:rPr>
      </w:pPr>
      <w:r w:rsidRPr="00A374ED">
        <w:rPr>
          <w:rFonts w:ascii="Calibri" w:hAnsi="Calibri"/>
          <w:sz w:val="26"/>
          <w:szCs w:val="26"/>
          <w:u w:val="single"/>
        </w:rPr>
        <w:t>Presenter Information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FE04E8" w:rsidRPr="00A374ED" w:rsidTr="004B3726">
        <w:trPr>
          <w:trHeight w:val="720"/>
        </w:trPr>
        <w:tc>
          <w:tcPr>
            <w:tcW w:w="9216" w:type="dxa"/>
          </w:tcPr>
          <w:p w:rsidR="00FE04E8" w:rsidRPr="00A374ED" w:rsidRDefault="00FE04E8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Presenter Name &amp; Credentials:</w:t>
            </w:r>
          </w:p>
        </w:tc>
      </w:tr>
      <w:tr w:rsidR="00FE04E8" w:rsidRPr="00A374ED" w:rsidTr="004B3726">
        <w:trPr>
          <w:trHeight w:val="720"/>
        </w:trPr>
        <w:tc>
          <w:tcPr>
            <w:tcW w:w="9216" w:type="dxa"/>
          </w:tcPr>
          <w:p w:rsidR="00FE04E8" w:rsidRPr="00A374ED" w:rsidRDefault="00FE04E8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License #:</w:t>
            </w:r>
          </w:p>
        </w:tc>
      </w:tr>
      <w:tr w:rsidR="00FE04E8" w:rsidRPr="00A374ED" w:rsidTr="004B3726">
        <w:trPr>
          <w:trHeight w:val="720"/>
        </w:trPr>
        <w:tc>
          <w:tcPr>
            <w:tcW w:w="9216" w:type="dxa"/>
          </w:tcPr>
          <w:p w:rsidR="00FE04E8" w:rsidRPr="00A374ED" w:rsidRDefault="00FE04E8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Email Address:</w:t>
            </w:r>
          </w:p>
          <w:p w:rsidR="00FE04E8" w:rsidRPr="00A374ED" w:rsidRDefault="00FE04E8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FE04E8" w:rsidRPr="00A374ED" w:rsidTr="004B3726">
        <w:trPr>
          <w:trHeight w:val="720"/>
        </w:trPr>
        <w:tc>
          <w:tcPr>
            <w:tcW w:w="9216" w:type="dxa"/>
          </w:tcPr>
          <w:p w:rsidR="00B80FBB" w:rsidRPr="00A374ED" w:rsidRDefault="00B80FBB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 xml:space="preserve">Primary </w:t>
            </w:r>
            <w:r w:rsidR="00FE04E8" w:rsidRPr="00A374ED">
              <w:rPr>
                <w:rFonts w:ascii="Calibri" w:hAnsi="Calibri"/>
                <w:sz w:val="26"/>
                <w:szCs w:val="26"/>
              </w:rPr>
              <w:t>Phone</w:t>
            </w:r>
            <w:r w:rsidRPr="00A374ED">
              <w:rPr>
                <w:rFonts w:ascii="Calibri" w:hAnsi="Calibri"/>
                <w:sz w:val="26"/>
                <w:szCs w:val="26"/>
              </w:rPr>
              <w:t xml:space="preserve"> #</w:t>
            </w:r>
            <w:r w:rsidR="00FE04E8" w:rsidRPr="00A374ED">
              <w:rPr>
                <w:rFonts w:ascii="Calibri" w:hAnsi="Calibri"/>
                <w:sz w:val="26"/>
                <w:szCs w:val="26"/>
              </w:rPr>
              <w:t>:</w:t>
            </w:r>
          </w:p>
          <w:p w:rsidR="00FE04E8" w:rsidRPr="00A374ED" w:rsidRDefault="00FE04E8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FE04E8" w:rsidRPr="00A374ED" w:rsidTr="004B3726">
        <w:trPr>
          <w:trHeight w:val="720"/>
        </w:trPr>
        <w:tc>
          <w:tcPr>
            <w:tcW w:w="9216" w:type="dxa"/>
          </w:tcPr>
          <w:p w:rsidR="00FE04E8" w:rsidRPr="00A374ED" w:rsidRDefault="00B80FBB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Additional Phone #:</w:t>
            </w:r>
          </w:p>
        </w:tc>
      </w:tr>
      <w:tr w:rsidR="00B80FBB" w:rsidRPr="00A374ED" w:rsidTr="004B3726">
        <w:trPr>
          <w:trHeight w:val="720"/>
        </w:trPr>
        <w:tc>
          <w:tcPr>
            <w:tcW w:w="9216" w:type="dxa"/>
          </w:tcPr>
          <w:p w:rsidR="00B80FBB" w:rsidRPr="00A374ED" w:rsidRDefault="00B80FBB" w:rsidP="004B3726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Home Address:</w:t>
            </w:r>
          </w:p>
        </w:tc>
      </w:tr>
    </w:tbl>
    <w:p w:rsidR="00606715" w:rsidRPr="00A374ED" w:rsidRDefault="00606715" w:rsidP="00FE04E8">
      <w:pPr>
        <w:pStyle w:val="NoSpacing"/>
        <w:rPr>
          <w:sz w:val="26"/>
          <w:szCs w:val="26"/>
          <w:u w:val="single"/>
        </w:rPr>
      </w:pPr>
    </w:p>
    <w:p w:rsidR="00A374ED" w:rsidRPr="00A374ED" w:rsidRDefault="00A374ED" w:rsidP="00A374ED">
      <w:pPr>
        <w:pStyle w:val="NoSpacing"/>
        <w:rPr>
          <w:sz w:val="26"/>
          <w:szCs w:val="26"/>
          <w:u w:val="single"/>
        </w:rPr>
      </w:pPr>
      <w:r w:rsidRPr="00A374ED">
        <w:rPr>
          <w:sz w:val="26"/>
          <w:szCs w:val="26"/>
          <w:u w:val="single"/>
        </w:rPr>
        <w:t>Brief Presenter Bio:</w:t>
      </w:r>
    </w:p>
    <w:p w:rsidR="00A374ED" w:rsidRPr="00A374ED" w:rsidRDefault="00A374ED" w:rsidP="00A374ED">
      <w:pPr>
        <w:pStyle w:val="NoSpacing"/>
        <w:rPr>
          <w:sz w:val="26"/>
          <w:szCs w:val="26"/>
        </w:rPr>
      </w:pPr>
      <w:r w:rsidRPr="00A374ED">
        <w:rPr>
          <w:sz w:val="26"/>
          <w:szCs w:val="26"/>
        </w:rPr>
        <w:t>*If we have a current bio on file, please skip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1"/>
      </w:tblGrid>
      <w:tr w:rsidR="00A374ED" w:rsidRPr="00A374ED" w:rsidTr="00CA0BB0">
        <w:trPr>
          <w:trHeight w:val="2361"/>
        </w:trPr>
        <w:tc>
          <w:tcPr>
            <w:tcW w:w="9201" w:type="dxa"/>
          </w:tcPr>
          <w:p w:rsidR="00A374ED" w:rsidRPr="00A374ED" w:rsidRDefault="00A374ED" w:rsidP="00CE0C69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A374ED" w:rsidRPr="00A374ED" w:rsidRDefault="00A374ED" w:rsidP="00A374ED">
      <w:pPr>
        <w:pStyle w:val="NoSpacing"/>
        <w:rPr>
          <w:sz w:val="26"/>
          <w:szCs w:val="26"/>
          <w:u w:val="single"/>
        </w:rPr>
      </w:pPr>
    </w:p>
    <w:p w:rsidR="00A374ED" w:rsidRPr="00A374ED" w:rsidRDefault="00A374ED" w:rsidP="00A374ED">
      <w:pPr>
        <w:pStyle w:val="NoSpacing"/>
        <w:rPr>
          <w:sz w:val="26"/>
          <w:szCs w:val="26"/>
          <w:u w:val="single"/>
        </w:rPr>
      </w:pPr>
      <w:r w:rsidRPr="00A374ED">
        <w:rPr>
          <w:sz w:val="26"/>
          <w:szCs w:val="26"/>
          <w:u w:val="single"/>
        </w:rPr>
        <w:t>Program Information</w:t>
      </w:r>
    </w:p>
    <w:p w:rsidR="00A374ED" w:rsidRPr="00A374ED" w:rsidRDefault="00A374ED" w:rsidP="00A374ED">
      <w:pPr>
        <w:pStyle w:val="NoSpacing"/>
        <w:rPr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A374ED" w:rsidRPr="00A374ED" w:rsidTr="00CE0C69">
        <w:trPr>
          <w:trHeight w:val="720"/>
        </w:trPr>
        <w:tc>
          <w:tcPr>
            <w:tcW w:w="9216" w:type="dxa"/>
          </w:tcPr>
          <w:p w:rsidR="00A374ED" w:rsidRPr="00A374ED" w:rsidRDefault="00A374ED" w:rsidP="00CE0C69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A374ED">
              <w:rPr>
                <w:rFonts w:ascii="Calibri" w:hAnsi="Calibri"/>
                <w:sz w:val="26"/>
                <w:szCs w:val="26"/>
                <w:u w:val="single"/>
              </w:rPr>
              <w:t>Program Title:</w:t>
            </w:r>
          </w:p>
        </w:tc>
      </w:tr>
      <w:tr w:rsidR="00A374ED" w:rsidRPr="00A374ED" w:rsidTr="00CE0C69">
        <w:trPr>
          <w:trHeight w:val="720"/>
        </w:trPr>
        <w:tc>
          <w:tcPr>
            <w:tcW w:w="9216" w:type="dxa"/>
          </w:tcPr>
          <w:p w:rsidR="00A374ED" w:rsidRPr="00A374ED" w:rsidRDefault="00A374ED" w:rsidP="00CE0C69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A374ED">
              <w:rPr>
                <w:rFonts w:ascii="Calibri" w:hAnsi="Calibri"/>
                <w:sz w:val="26"/>
                <w:szCs w:val="26"/>
                <w:u w:val="single"/>
              </w:rPr>
              <w:t xml:space="preserve">Training Length (2, 3 or 6 hours): </w:t>
            </w:r>
          </w:p>
        </w:tc>
      </w:tr>
    </w:tbl>
    <w:p w:rsidR="00A374ED" w:rsidRDefault="00A374ED" w:rsidP="00FE04E8">
      <w:pPr>
        <w:pStyle w:val="NoSpacing"/>
        <w:rPr>
          <w:sz w:val="26"/>
          <w:szCs w:val="26"/>
          <w:u w:val="single"/>
        </w:rPr>
      </w:pPr>
    </w:p>
    <w:p w:rsidR="00A374ED" w:rsidRDefault="00A374ED" w:rsidP="00FE04E8">
      <w:pPr>
        <w:pStyle w:val="NoSpacing"/>
        <w:rPr>
          <w:sz w:val="26"/>
          <w:szCs w:val="26"/>
          <w:u w:val="single"/>
        </w:rPr>
      </w:pPr>
    </w:p>
    <w:p w:rsidR="00CA0BB0" w:rsidRDefault="00CA0BB0" w:rsidP="00FE04E8">
      <w:pPr>
        <w:pStyle w:val="NoSpacing"/>
        <w:rPr>
          <w:sz w:val="26"/>
          <w:szCs w:val="26"/>
          <w:u w:val="single"/>
        </w:rPr>
      </w:pPr>
    </w:p>
    <w:p w:rsidR="00CA0BB0" w:rsidRDefault="00CA0BB0" w:rsidP="00FE04E8">
      <w:pPr>
        <w:pStyle w:val="NoSpacing"/>
        <w:rPr>
          <w:sz w:val="26"/>
          <w:szCs w:val="26"/>
          <w:u w:val="single"/>
        </w:rPr>
      </w:pPr>
    </w:p>
    <w:p w:rsidR="00CA0BB0" w:rsidRDefault="00CA0BB0" w:rsidP="00FE04E8">
      <w:pPr>
        <w:pStyle w:val="NoSpacing"/>
        <w:rPr>
          <w:sz w:val="26"/>
          <w:szCs w:val="26"/>
          <w:u w:val="single"/>
        </w:rPr>
      </w:pPr>
    </w:p>
    <w:p w:rsidR="002B0A1A" w:rsidRDefault="002B0A1A" w:rsidP="00FE04E8">
      <w:pPr>
        <w:pStyle w:val="NoSpacing"/>
        <w:rPr>
          <w:sz w:val="26"/>
          <w:szCs w:val="26"/>
          <w:u w:val="single"/>
        </w:rPr>
      </w:pPr>
    </w:p>
    <w:p w:rsidR="00FE04E8" w:rsidRPr="00A374ED" w:rsidRDefault="00FE04E8" w:rsidP="00FE04E8">
      <w:pPr>
        <w:pStyle w:val="NoSpacing"/>
        <w:rPr>
          <w:sz w:val="26"/>
          <w:szCs w:val="26"/>
          <w:u w:val="single"/>
        </w:rPr>
      </w:pPr>
      <w:r w:rsidRPr="00A374ED">
        <w:rPr>
          <w:sz w:val="26"/>
          <w:szCs w:val="26"/>
          <w:u w:val="single"/>
        </w:rPr>
        <w:lastRenderedPageBreak/>
        <w:t>Brief Program Description:</w:t>
      </w:r>
    </w:p>
    <w:p w:rsidR="00606715" w:rsidRPr="00A374ED" w:rsidRDefault="00606715" w:rsidP="00FE04E8">
      <w:pPr>
        <w:pStyle w:val="NoSpacing"/>
        <w:rPr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FE04E8" w:rsidRPr="00A374ED" w:rsidTr="002B0A1A">
        <w:trPr>
          <w:trHeight w:val="2600"/>
        </w:trPr>
        <w:tc>
          <w:tcPr>
            <w:tcW w:w="9216" w:type="dxa"/>
          </w:tcPr>
          <w:p w:rsidR="00FE04E8" w:rsidRPr="00A374ED" w:rsidRDefault="00FE04E8" w:rsidP="004B3726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2B0A1A" w:rsidRDefault="002B0A1A" w:rsidP="00FE04E8">
      <w:pPr>
        <w:spacing w:line="360" w:lineRule="auto"/>
        <w:rPr>
          <w:rFonts w:ascii="Calibri" w:hAnsi="Calibri"/>
          <w:sz w:val="26"/>
          <w:szCs w:val="26"/>
          <w:u w:val="single"/>
        </w:rPr>
      </w:pPr>
    </w:p>
    <w:p w:rsidR="0086121D" w:rsidRPr="00A374ED" w:rsidRDefault="00FE04E8" w:rsidP="00FE04E8">
      <w:pPr>
        <w:spacing w:line="360" w:lineRule="auto"/>
        <w:rPr>
          <w:rFonts w:ascii="Calibri" w:hAnsi="Calibri"/>
          <w:sz w:val="26"/>
          <w:szCs w:val="26"/>
          <w:u w:val="single"/>
        </w:rPr>
      </w:pPr>
      <w:r w:rsidRPr="00A374ED">
        <w:rPr>
          <w:rFonts w:ascii="Calibri" w:hAnsi="Calibri"/>
          <w:sz w:val="26"/>
          <w:szCs w:val="26"/>
          <w:u w:val="single"/>
        </w:rPr>
        <w:t>Program Objectives: (By the end of this training, participants will be able to…)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FE04E8" w:rsidRPr="00A374ED" w:rsidTr="004B3726">
        <w:trPr>
          <w:trHeight w:val="1152"/>
        </w:trPr>
        <w:tc>
          <w:tcPr>
            <w:tcW w:w="9216" w:type="dxa"/>
          </w:tcPr>
          <w:p w:rsidR="00CA0BB0" w:rsidRPr="00A374ED" w:rsidRDefault="00CA0BB0" w:rsidP="004B3726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  <w:u w:val="single"/>
              </w:rPr>
              <w:t>1.</w:t>
            </w:r>
          </w:p>
        </w:tc>
      </w:tr>
      <w:tr w:rsidR="00FE04E8" w:rsidRPr="00A374ED" w:rsidTr="004B3726">
        <w:trPr>
          <w:trHeight w:val="1152"/>
        </w:trPr>
        <w:tc>
          <w:tcPr>
            <w:tcW w:w="9216" w:type="dxa"/>
          </w:tcPr>
          <w:p w:rsidR="00FE04E8" w:rsidRPr="00A374ED" w:rsidRDefault="00FE04E8" w:rsidP="004B3726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A374ED">
              <w:rPr>
                <w:rFonts w:ascii="Calibri" w:hAnsi="Calibri"/>
                <w:sz w:val="26"/>
                <w:szCs w:val="26"/>
                <w:u w:val="single"/>
              </w:rPr>
              <w:t>2.</w:t>
            </w:r>
          </w:p>
        </w:tc>
      </w:tr>
      <w:tr w:rsidR="00FE04E8" w:rsidRPr="00A374ED" w:rsidTr="004B3726">
        <w:trPr>
          <w:trHeight w:val="1152"/>
        </w:trPr>
        <w:tc>
          <w:tcPr>
            <w:tcW w:w="9216" w:type="dxa"/>
          </w:tcPr>
          <w:p w:rsidR="00FE04E8" w:rsidRPr="00A374ED" w:rsidRDefault="00FE04E8" w:rsidP="004B3726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A374ED">
              <w:rPr>
                <w:rFonts w:ascii="Calibri" w:hAnsi="Calibri"/>
                <w:sz w:val="26"/>
                <w:szCs w:val="26"/>
                <w:u w:val="single"/>
              </w:rPr>
              <w:t>3.</w:t>
            </w:r>
          </w:p>
        </w:tc>
      </w:tr>
    </w:tbl>
    <w:p w:rsidR="0086121D" w:rsidRPr="00A374ED" w:rsidRDefault="0086121D" w:rsidP="00FE04E8">
      <w:pPr>
        <w:pStyle w:val="NoSpacing"/>
        <w:rPr>
          <w:sz w:val="26"/>
          <w:szCs w:val="26"/>
        </w:rPr>
      </w:pPr>
    </w:p>
    <w:p w:rsidR="00FE04E8" w:rsidRPr="00A374ED" w:rsidRDefault="00FE04E8" w:rsidP="00FE04E8">
      <w:pPr>
        <w:pStyle w:val="NoSpacing"/>
        <w:rPr>
          <w:sz w:val="26"/>
          <w:szCs w:val="26"/>
        </w:rPr>
      </w:pPr>
      <w:r w:rsidRPr="00A374ED">
        <w:rPr>
          <w:sz w:val="26"/>
          <w:szCs w:val="26"/>
        </w:rPr>
        <w:t>Please check all applicable topics that pertain to your program. Topics are subj</w:t>
      </w:r>
      <w:r w:rsidR="00606715" w:rsidRPr="00A374ED">
        <w:rPr>
          <w:sz w:val="26"/>
          <w:szCs w:val="26"/>
        </w:rPr>
        <w:t>ect to final review by our program</w:t>
      </w:r>
      <w:r w:rsidRPr="00A374ED">
        <w:rPr>
          <w:sz w:val="26"/>
          <w:szCs w:val="26"/>
        </w:rPr>
        <w:t>.</w:t>
      </w:r>
    </w:p>
    <w:p w:rsidR="002B0A1A" w:rsidRDefault="00FE04E8" w:rsidP="00FE04E8">
      <w:pPr>
        <w:pStyle w:val="NoSpacing"/>
        <w:rPr>
          <w:sz w:val="26"/>
          <w:szCs w:val="26"/>
        </w:rPr>
      </w:pPr>
      <w:r w:rsidRPr="00A374ED">
        <w:rPr>
          <w:sz w:val="26"/>
          <w:szCs w:val="26"/>
        </w:rPr>
        <w:t xml:space="preserve"> </w:t>
      </w:r>
    </w:p>
    <w:p w:rsidR="00F62B7F" w:rsidRPr="00A374ED" w:rsidRDefault="00FE04E8" w:rsidP="00FE04E8">
      <w:pPr>
        <w:pStyle w:val="NoSpacing"/>
        <w:rPr>
          <w:sz w:val="26"/>
          <w:szCs w:val="26"/>
        </w:rPr>
      </w:pP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Administration and Management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Aging 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Alcohol, Tobacco &amp; Other Drugs 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Case Management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Children, Youth &amp; Families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Clinical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Community Organization &amp; Social Policy 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Ethics 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Health 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Mental Health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Mind &amp; Body/Wellness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Private Practice 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School Social Work </w:t>
      </w:r>
      <w:r w:rsidRPr="00A374ED">
        <w:rPr>
          <w:sz w:val="26"/>
          <w:szCs w:val="26"/>
        </w:rPr>
        <w:sym w:font="Webdings" w:char="F031"/>
      </w:r>
      <w:r w:rsidRPr="00A374ED">
        <w:rPr>
          <w:sz w:val="26"/>
          <w:szCs w:val="26"/>
        </w:rPr>
        <w:t xml:space="preserve"> Social and Economic Justice &amp; Peace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FE04E8" w:rsidRPr="00A374ED" w:rsidTr="004B3726">
        <w:tc>
          <w:tcPr>
            <w:tcW w:w="9216" w:type="dxa"/>
          </w:tcPr>
          <w:p w:rsidR="00FE04E8" w:rsidRPr="00A374ED" w:rsidRDefault="00FE04E8" w:rsidP="004B3726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A374ED">
              <w:rPr>
                <w:rFonts w:ascii="Calibri" w:hAnsi="Calibri"/>
                <w:sz w:val="26"/>
                <w:szCs w:val="26"/>
              </w:rPr>
              <w:t>Other:</w:t>
            </w:r>
          </w:p>
        </w:tc>
      </w:tr>
    </w:tbl>
    <w:p w:rsidR="00FE04E8" w:rsidRDefault="00FE04E8" w:rsidP="00211D76">
      <w:pPr>
        <w:rPr>
          <w:rFonts w:ascii="Calibri" w:hAnsi="Calibri"/>
        </w:rPr>
        <w:sectPr w:rsidR="00FE04E8" w:rsidSect="002B0A1A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380F4E" w:rsidRDefault="00380F4E" w:rsidP="00CA0BB0">
      <w:pPr>
        <w:pStyle w:val="NoSpacing"/>
      </w:pPr>
      <w:r w:rsidRPr="005C371C">
        <w:lastRenderedPageBreak/>
        <w:t xml:space="preserve">The </w:t>
      </w:r>
      <w:r w:rsidR="00CA0BB0">
        <w:t xml:space="preserve">OSU, College of Social Work is an </w:t>
      </w:r>
      <w:r w:rsidR="002B0A1A">
        <w:t xml:space="preserve">approved provider for the </w:t>
      </w:r>
      <w:r w:rsidRPr="005C371C">
        <w:t xml:space="preserve">State of Ohio Counselor, Social Worker and Marriage </w:t>
      </w:r>
      <w:r>
        <w:t xml:space="preserve">&amp; </w:t>
      </w:r>
      <w:r w:rsidRPr="005C371C">
        <w:t>Family Therapist Board</w:t>
      </w:r>
      <w:r w:rsidR="002B0A1A">
        <w:t>.</w:t>
      </w:r>
      <w:r w:rsidR="00A374ED">
        <w:rPr>
          <w:b/>
        </w:rPr>
        <w:t xml:space="preserve"> </w:t>
      </w:r>
      <w:r>
        <w:rPr>
          <w:b/>
        </w:rPr>
        <w:br/>
      </w:r>
      <w:r w:rsidR="00A374ED">
        <w:t xml:space="preserve">SW/MFT </w:t>
      </w:r>
      <w:r w:rsidR="00EE6650">
        <w:t>Provider number: RST111002</w:t>
      </w:r>
    </w:p>
    <w:p w:rsidR="00A374ED" w:rsidRDefault="00A374ED" w:rsidP="00CA0BB0">
      <w:pPr>
        <w:pStyle w:val="NoSpacing"/>
        <w:sectPr w:rsidR="00A374ED" w:rsidSect="00D80DBF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  <w:r>
        <w:t xml:space="preserve">Counselor Provider number: </w:t>
      </w:r>
      <w:r w:rsidRPr="00A374ED">
        <w:rPr>
          <w:rFonts w:cs="Arial"/>
        </w:rPr>
        <w:t>RCX011401</w:t>
      </w:r>
    </w:p>
    <w:p w:rsidR="00E27351" w:rsidRDefault="00523EF5" w:rsidP="00523EF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Vendor Set Up Form</w:t>
      </w:r>
    </w:p>
    <w:p w:rsidR="00C61DBB" w:rsidRPr="00C61DBB" w:rsidRDefault="00C61DBB" w:rsidP="00C61DBB">
      <w:pPr>
        <w:rPr>
          <w:sz w:val="26"/>
          <w:szCs w:val="26"/>
        </w:rPr>
      </w:pPr>
      <w:r w:rsidRPr="00C61DBB">
        <w:rPr>
          <w:sz w:val="26"/>
          <w:szCs w:val="26"/>
        </w:rPr>
        <w:t>Here is a link to the form</w:t>
      </w:r>
      <w:r w:rsidR="006F5DCE">
        <w:rPr>
          <w:sz w:val="26"/>
          <w:szCs w:val="26"/>
        </w:rPr>
        <w:t>, copy and paste it into your web browser</w:t>
      </w:r>
      <w:r w:rsidRPr="00C61DBB">
        <w:rPr>
          <w:sz w:val="26"/>
          <w:szCs w:val="26"/>
        </w:rPr>
        <w:t>:</w:t>
      </w:r>
      <w:r w:rsidR="006F5DCE">
        <w:rPr>
          <w:sz w:val="26"/>
          <w:szCs w:val="26"/>
        </w:rPr>
        <w:t xml:space="preserve"> </w:t>
      </w:r>
      <w:r w:rsidR="006F5DCE" w:rsidRPr="006F5DCE">
        <w:rPr>
          <w:sz w:val="26"/>
          <w:szCs w:val="26"/>
        </w:rPr>
        <w:t>http://go.osu.edu/formw9</w:t>
      </w:r>
      <w:r w:rsidR="006F5DCE">
        <w:rPr>
          <w:sz w:val="26"/>
          <w:szCs w:val="26"/>
        </w:rPr>
        <w:t xml:space="preserve"> </w:t>
      </w:r>
    </w:p>
    <w:p w:rsidR="00523EF5" w:rsidRPr="00C61DBB" w:rsidRDefault="00523EF5" w:rsidP="00C61DBB">
      <w:pPr>
        <w:rPr>
          <w:sz w:val="26"/>
          <w:szCs w:val="26"/>
          <w:u w:val="single"/>
        </w:rPr>
      </w:pPr>
      <w:r w:rsidRPr="00C61DBB">
        <w:rPr>
          <w:sz w:val="26"/>
          <w:szCs w:val="26"/>
        </w:rPr>
        <w:t>If you would like OSU to pay your business, please complete pages 1 and 2.</w:t>
      </w:r>
      <w:r w:rsidR="00C61DBB" w:rsidRPr="00C61DBB">
        <w:rPr>
          <w:sz w:val="26"/>
          <w:szCs w:val="26"/>
        </w:rPr>
        <w:t xml:space="preserve">  </w:t>
      </w:r>
      <w:r w:rsidRPr="00C61DBB">
        <w:rPr>
          <w:sz w:val="26"/>
          <w:szCs w:val="26"/>
        </w:rPr>
        <w:t>If you wo</w:t>
      </w:r>
      <w:r w:rsidR="00C61DBB" w:rsidRPr="00C61DBB">
        <w:rPr>
          <w:sz w:val="26"/>
          <w:szCs w:val="26"/>
        </w:rPr>
        <w:t xml:space="preserve">uld like OSU to pay you </w:t>
      </w:r>
      <w:r w:rsidR="00C61DBB">
        <w:rPr>
          <w:sz w:val="26"/>
          <w:szCs w:val="26"/>
        </w:rPr>
        <w:t>as an individual</w:t>
      </w:r>
      <w:r w:rsidRPr="00C61DBB">
        <w:rPr>
          <w:sz w:val="26"/>
          <w:szCs w:val="26"/>
        </w:rPr>
        <w:t>, please complete page 1</w:t>
      </w:r>
      <w:r w:rsidR="00C61DBB" w:rsidRPr="00C61DBB">
        <w:rPr>
          <w:sz w:val="26"/>
          <w:szCs w:val="26"/>
        </w:rPr>
        <w:t xml:space="preserve"> only</w:t>
      </w:r>
      <w:r w:rsidRPr="00C61DBB">
        <w:rPr>
          <w:sz w:val="26"/>
          <w:szCs w:val="26"/>
        </w:rPr>
        <w:t xml:space="preserve">. </w:t>
      </w:r>
    </w:p>
    <w:p w:rsidR="00523EF5" w:rsidRPr="00C61DBB" w:rsidRDefault="00523EF5" w:rsidP="00C61DBB">
      <w:pPr>
        <w:rPr>
          <w:sz w:val="26"/>
          <w:szCs w:val="26"/>
          <w:u w:val="single"/>
        </w:rPr>
      </w:pPr>
      <w:r w:rsidRPr="00C61DBB">
        <w:rPr>
          <w:sz w:val="26"/>
          <w:szCs w:val="26"/>
        </w:rPr>
        <w:t>At this time, we are unable to accept digital signatures. Please complete the form and mail it</w:t>
      </w:r>
      <w:r w:rsidR="00C61DBB" w:rsidRPr="00C61DBB">
        <w:rPr>
          <w:sz w:val="26"/>
          <w:szCs w:val="26"/>
        </w:rPr>
        <w:t xml:space="preserve"> to the address on page 1</w:t>
      </w:r>
      <w:r w:rsidRPr="00C61DBB">
        <w:rPr>
          <w:sz w:val="26"/>
          <w:szCs w:val="26"/>
        </w:rPr>
        <w:t xml:space="preserve"> of </w:t>
      </w:r>
      <w:r w:rsidR="00C61DBB" w:rsidRPr="00C61DBB">
        <w:rPr>
          <w:sz w:val="26"/>
          <w:szCs w:val="26"/>
        </w:rPr>
        <w:t>this application</w:t>
      </w:r>
      <w:r w:rsidRPr="00C61DBB">
        <w:rPr>
          <w:sz w:val="26"/>
          <w:szCs w:val="26"/>
        </w:rPr>
        <w:t xml:space="preserve"> or </w:t>
      </w:r>
      <w:r w:rsidR="00C61DBB" w:rsidRPr="00C61DBB">
        <w:rPr>
          <w:sz w:val="26"/>
          <w:szCs w:val="26"/>
        </w:rPr>
        <w:t xml:space="preserve">fax it to 614-292-1409, Attention: Continuing Education. </w:t>
      </w:r>
    </w:p>
    <w:sectPr w:rsidR="00523EF5" w:rsidRPr="00C61DBB" w:rsidSect="00443E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C4" w:rsidRDefault="00EE60C4">
      <w:pPr>
        <w:spacing w:after="0" w:line="240" w:lineRule="auto"/>
      </w:pPr>
      <w:r>
        <w:separator/>
      </w:r>
    </w:p>
  </w:endnote>
  <w:endnote w:type="continuationSeparator" w:id="0">
    <w:p w:rsidR="00EE60C4" w:rsidRDefault="00E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82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24D" w:rsidRDefault="00380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F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24D" w:rsidRDefault="0026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C4" w:rsidRDefault="00EE60C4">
      <w:pPr>
        <w:spacing w:after="0" w:line="240" w:lineRule="auto"/>
      </w:pPr>
      <w:r>
        <w:separator/>
      </w:r>
    </w:p>
  </w:footnote>
  <w:footnote w:type="continuationSeparator" w:id="0">
    <w:p w:rsidR="00EE60C4" w:rsidRDefault="00EE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8EB"/>
    <w:multiLevelType w:val="hybridMultilevel"/>
    <w:tmpl w:val="E8CC9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A20ADE"/>
    <w:multiLevelType w:val="hybridMultilevel"/>
    <w:tmpl w:val="9D1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B6B"/>
    <w:multiLevelType w:val="hybridMultilevel"/>
    <w:tmpl w:val="ABCA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09AF"/>
    <w:multiLevelType w:val="hybridMultilevel"/>
    <w:tmpl w:val="6202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BA3"/>
    <w:multiLevelType w:val="hybridMultilevel"/>
    <w:tmpl w:val="FC2CB1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B12E75"/>
    <w:multiLevelType w:val="hybridMultilevel"/>
    <w:tmpl w:val="C222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27A18"/>
    <w:multiLevelType w:val="hybridMultilevel"/>
    <w:tmpl w:val="C02C1304"/>
    <w:lvl w:ilvl="0" w:tplc="1068A88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7603"/>
    <w:multiLevelType w:val="hybridMultilevel"/>
    <w:tmpl w:val="23B67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85E7C"/>
    <w:multiLevelType w:val="hybridMultilevel"/>
    <w:tmpl w:val="3D3A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64034"/>
    <w:multiLevelType w:val="hybridMultilevel"/>
    <w:tmpl w:val="D40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4E"/>
    <w:rsid w:val="000018E4"/>
    <w:rsid w:val="00012FDB"/>
    <w:rsid w:val="00022F83"/>
    <w:rsid w:val="0003574E"/>
    <w:rsid w:val="000457B9"/>
    <w:rsid w:val="00056BD3"/>
    <w:rsid w:val="00062086"/>
    <w:rsid w:val="00065296"/>
    <w:rsid w:val="00091794"/>
    <w:rsid w:val="00092E9E"/>
    <w:rsid w:val="00095DF0"/>
    <w:rsid w:val="000979FD"/>
    <w:rsid w:val="000A67CC"/>
    <w:rsid w:val="000C155D"/>
    <w:rsid w:val="000D0F9D"/>
    <w:rsid w:val="000D288A"/>
    <w:rsid w:val="000D55F0"/>
    <w:rsid w:val="000E443F"/>
    <w:rsid w:val="000F7AC0"/>
    <w:rsid w:val="00105759"/>
    <w:rsid w:val="001075A0"/>
    <w:rsid w:val="00114517"/>
    <w:rsid w:val="00125E32"/>
    <w:rsid w:val="00127F25"/>
    <w:rsid w:val="00154E3E"/>
    <w:rsid w:val="00155F08"/>
    <w:rsid w:val="00163950"/>
    <w:rsid w:val="0016602B"/>
    <w:rsid w:val="001709CF"/>
    <w:rsid w:val="00182F93"/>
    <w:rsid w:val="001A56AE"/>
    <w:rsid w:val="001E65C9"/>
    <w:rsid w:val="001F71D3"/>
    <w:rsid w:val="00200018"/>
    <w:rsid w:val="00211D76"/>
    <w:rsid w:val="00230D6B"/>
    <w:rsid w:val="0023617E"/>
    <w:rsid w:val="0024500F"/>
    <w:rsid w:val="00250B92"/>
    <w:rsid w:val="00251CF5"/>
    <w:rsid w:val="00253D21"/>
    <w:rsid w:val="00265F30"/>
    <w:rsid w:val="0027005F"/>
    <w:rsid w:val="002761B6"/>
    <w:rsid w:val="00283273"/>
    <w:rsid w:val="00284A31"/>
    <w:rsid w:val="00295AB4"/>
    <w:rsid w:val="002B0A1A"/>
    <w:rsid w:val="002C4010"/>
    <w:rsid w:val="002D747C"/>
    <w:rsid w:val="003171F1"/>
    <w:rsid w:val="00334070"/>
    <w:rsid w:val="0033703F"/>
    <w:rsid w:val="00351356"/>
    <w:rsid w:val="00352131"/>
    <w:rsid w:val="003522C3"/>
    <w:rsid w:val="00354574"/>
    <w:rsid w:val="0035478A"/>
    <w:rsid w:val="00360BB7"/>
    <w:rsid w:val="003658A6"/>
    <w:rsid w:val="00365A25"/>
    <w:rsid w:val="00380F4E"/>
    <w:rsid w:val="003B5C17"/>
    <w:rsid w:val="003B7570"/>
    <w:rsid w:val="003C3001"/>
    <w:rsid w:val="003D31EE"/>
    <w:rsid w:val="003D5C19"/>
    <w:rsid w:val="003E290A"/>
    <w:rsid w:val="003E3FE3"/>
    <w:rsid w:val="003F43CB"/>
    <w:rsid w:val="0040039C"/>
    <w:rsid w:val="00411AB6"/>
    <w:rsid w:val="00414164"/>
    <w:rsid w:val="00416529"/>
    <w:rsid w:val="00434B83"/>
    <w:rsid w:val="004374B3"/>
    <w:rsid w:val="004547EF"/>
    <w:rsid w:val="0046572F"/>
    <w:rsid w:val="004668F4"/>
    <w:rsid w:val="00467EEC"/>
    <w:rsid w:val="00472C67"/>
    <w:rsid w:val="004735C1"/>
    <w:rsid w:val="004810FB"/>
    <w:rsid w:val="004B57DE"/>
    <w:rsid w:val="004C2F6B"/>
    <w:rsid w:val="004C50A2"/>
    <w:rsid w:val="004D3A46"/>
    <w:rsid w:val="004D575F"/>
    <w:rsid w:val="004E1C1C"/>
    <w:rsid w:val="004F60E8"/>
    <w:rsid w:val="00503F58"/>
    <w:rsid w:val="00506562"/>
    <w:rsid w:val="005143B8"/>
    <w:rsid w:val="0051450E"/>
    <w:rsid w:val="0051701F"/>
    <w:rsid w:val="00522B1D"/>
    <w:rsid w:val="00523EF5"/>
    <w:rsid w:val="00523F08"/>
    <w:rsid w:val="00570AA9"/>
    <w:rsid w:val="00571B0D"/>
    <w:rsid w:val="00574FC5"/>
    <w:rsid w:val="005B65B8"/>
    <w:rsid w:val="005C6039"/>
    <w:rsid w:val="005D2C00"/>
    <w:rsid w:val="005E3B05"/>
    <w:rsid w:val="005F7371"/>
    <w:rsid w:val="00606715"/>
    <w:rsid w:val="006141EC"/>
    <w:rsid w:val="006272A9"/>
    <w:rsid w:val="00627FE8"/>
    <w:rsid w:val="00633111"/>
    <w:rsid w:val="006451B0"/>
    <w:rsid w:val="00663AE9"/>
    <w:rsid w:val="00666075"/>
    <w:rsid w:val="0068420B"/>
    <w:rsid w:val="006A3A25"/>
    <w:rsid w:val="006B57D0"/>
    <w:rsid w:val="006B77C1"/>
    <w:rsid w:val="006C0BD4"/>
    <w:rsid w:val="006C2A6D"/>
    <w:rsid w:val="006C46D8"/>
    <w:rsid w:val="006D35C5"/>
    <w:rsid w:val="006E064B"/>
    <w:rsid w:val="006E08BA"/>
    <w:rsid w:val="006F5DCE"/>
    <w:rsid w:val="006F6887"/>
    <w:rsid w:val="0070480F"/>
    <w:rsid w:val="00705606"/>
    <w:rsid w:val="00716A3D"/>
    <w:rsid w:val="007613CD"/>
    <w:rsid w:val="00765B7E"/>
    <w:rsid w:val="007A1719"/>
    <w:rsid w:val="007A6449"/>
    <w:rsid w:val="007C7B86"/>
    <w:rsid w:val="007C7CF3"/>
    <w:rsid w:val="007D625D"/>
    <w:rsid w:val="007E08EF"/>
    <w:rsid w:val="007E1FA0"/>
    <w:rsid w:val="00815B4D"/>
    <w:rsid w:val="00825613"/>
    <w:rsid w:val="00830CC5"/>
    <w:rsid w:val="008318AB"/>
    <w:rsid w:val="008447E2"/>
    <w:rsid w:val="008460E9"/>
    <w:rsid w:val="0085640A"/>
    <w:rsid w:val="00856FCD"/>
    <w:rsid w:val="0086121D"/>
    <w:rsid w:val="00876971"/>
    <w:rsid w:val="008833A6"/>
    <w:rsid w:val="00891F03"/>
    <w:rsid w:val="0089564F"/>
    <w:rsid w:val="00895A5B"/>
    <w:rsid w:val="008979CE"/>
    <w:rsid w:val="008B63C5"/>
    <w:rsid w:val="008C2B42"/>
    <w:rsid w:val="008C42A9"/>
    <w:rsid w:val="008C7A43"/>
    <w:rsid w:val="00915BB9"/>
    <w:rsid w:val="00917EDA"/>
    <w:rsid w:val="00943872"/>
    <w:rsid w:val="0094725C"/>
    <w:rsid w:val="0095506C"/>
    <w:rsid w:val="00955506"/>
    <w:rsid w:val="00965CD1"/>
    <w:rsid w:val="00967F3C"/>
    <w:rsid w:val="00996F0C"/>
    <w:rsid w:val="009B43D1"/>
    <w:rsid w:val="009B55E8"/>
    <w:rsid w:val="009C0AEF"/>
    <w:rsid w:val="009C2ED9"/>
    <w:rsid w:val="009E05E4"/>
    <w:rsid w:val="009E3AA7"/>
    <w:rsid w:val="009E65E5"/>
    <w:rsid w:val="009F0100"/>
    <w:rsid w:val="009F7E3C"/>
    <w:rsid w:val="00A0062A"/>
    <w:rsid w:val="00A05C41"/>
    <w:rsid w:val="00A1406B"/>
    <w:rsid w:val="00A15279"/>
    <w:rsid w:val="00A27F62"/>
    <w:rsid w:val="00A31D8E"/>
    <w:rsid w:val="00A374ED"/>
    <w:rsid w:val="00A40764"/>
    <w:rsid w:val="00A55FBE"/>
    <w:rsid w:val="00A60E25"/>
    <w:rsid w:val="00A66F47"/>
    <w:rsid w:val="00A761C4"/>
    <w:rsid w:val="00A93633"/>
    <w:rsid w:val="00A94E42"/>
    <w:rsid w:val="00AA1732"/>
    <w:rsid w:val="00AC519A"/>
    <w:rsid w:val="00AD17E2"/>
    <w:rsid w:val="00AD2032"/>
    <w:rsid w:val="00AF280B"/>
    <w:rsid w:val="00AF561D"/>
    <w:rsid w:val="00AF5794"/>
    <w:rsid w:val="00AF7464"/>
    <w:rsid w:val="00B034F4"/>
    <w:rsid w:val="00B06276"/>
    <w:rsid w:val="00B11E1F"/>
    <w:rsid w:val="00B15FA1"/>
    <w:rsid w:val="00B33481"/>
    <w:rsid w:val="00B36007"/>
    <w:rsid w:val="00B360ED"/>
    <w:rsid w:val="00B421BD"/>
    <w:rsid w:val="00B562C2"/>
    <w:rsid w:val="00B75991"/>
    <w:rsid w:val="00B77E24"/>
    <w:rsid w:val="00B80FBB"/>
    <w:rsid w:val="00B84769"/>
    <w:rsid w:val="00B901B0"/>
    <w:rsid w:val="00B96B81"/>
    <w:rsid w:val="00BA27E3"/>
    <w:rsid w:val="00BA5BCC"/>
    <w:rsid w:val="00BA7E4E"/>
    <w:rsid w:val="00BB42C4"/>
    <w:rsid w:val="00BF6D20"/>
    <w:rsid w:val="00C06EC2"/>
    <w:rsid w:val="00C14263"/>
    <w:rsid w:val="00C16DDE"/>
    <w:rsid w:val="00C36145"/>
    <w:rsid w:val="00C41BA1"/>
    <w:rsid w:val="00C521B8"/>
    <w:rsid w:val="00C565CE"/>
    <w:rsid w:val="00C61DBB"/>
    <w:rsid w:val="00C64D60"/>
    <w:rsid w:val="00C6724B"/>
    <w:rsid w:val="00C72E11"/>
    <w:rsid w:val="00C85AE5"/>
    <w:rsid w:val="00C9777D"/>
    <w:rsid w:val="00CA0BB0"/>
    <w:rsid w:val="00CB4935"/>
    <w:rsid w:val="00CC5AC3"/>
    <w:rsid w:val="00CC67E0"/>
    <w:rsid w:val="00CE5A3C"/>
    <w:rsid w:val="00CF14F4"/>
    <w:rsid w:val="00D07E57"/>
    <w:rsid w:val="00D14D29"/>
    <w:rsid w:val="00D26F32"/>
    <w:rsid w:val="00D32F84"/>
    <w:rsid w:val="00D42145"/>
    <w:rsid w:val="00D62358"/>
    <w:rsid w:val="00D6502B"/>
    <w:rsid w:val="00D673D4"/>
    <w:rsid w:val="00D67B37"/>
    <w:rsid w:val="00D8196F"/>
    <w:rsid w:val="00D95CD2"/>
    <w:rsid w:val="00DB04ED"/>
    <w:rsid w:val="00DB1EE7"/>
    <w:rsid w:val="00DC150F"/>
    <w:rsid w:val="00DE3266"/>
    <w:rsid w:val="00DE7CE8"/>
    <w:rsid w:val="00E21685"/>
    <w:rsid w:val="00E2601C"/>
    <w:rsid w:val="00E27351"/>
    <w:rsid w:val="00E41AB4"/>
    <w:rsid w:val="00E4389C"/>
    <w:rsid w:val="00E50D5D"/>
    <w:rsid w:val="00E51314"/>
    <w:rsid w:val="00E56E1E"/>
    <w:rsid w:val="00E57AC6"/>
    <w:rsid w:val="00E672CD"/>
    <w:rsid w:val="00EB348D"/>
    <w:rsid w:val="00EB3817"/>
    <w:rsid w:val="00EC57FB"/>
    <w:rsid w:val="00ED1558"/>
    <w:rsid w:val="00ED1A07"/>
    <w:rsid w:val="00ED6625"/>
    <w:rsid w:val="00EE5D2B"/>
    <w:rsid w:val="00EE60C4"/>
    <w:rsid w:val="00EE6650"/>
    <w:rsid w:val="00F01C4E"/>
    <w:rsid w:val="00F0534F"/>
    <w:rsid w:val="00F250F0"/>
    <w:rsid w:val="00F26AC7"/>
    <w:rsid w:val="00F36CE8"/>
    <w:rsid w:val="00F62B7F"/>
    <w:rsid w:val="00F8085D"/>
    <w:rsid w:val="00F90E40"/>
    <w:rsid w:val="00FB08CB"/>
    <w:rsid w:val="00FC29EA"/>
    <w:rsid w:val="00FD2B27"/>
    <w:rsid w:val="00FD4D4D"/>
    <w:rsid w:val="00FE04E8"/>
    <w:rsid w:val="00FE44E5"/>
    <w:rsid w:val="00FE62B4"/>
    <w:rsid w:val="00FE63F5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CC5DB-E77A-4B39-9F9D-2814B5B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E"/>
  </w:style>
  <w:style w:type="paragraph" w:styleId="BalloonText">
    <w:name w:val="Balloon Text"/>
    <w:basedOn w:val="Normal"/>
    <w:link w:val="BalloonTextChar"/>
    <w:uiPriority w:val="99"/>
    <w:semiHidden/>
    <w:unhideWhenUsed/>
    <w:rsid w:val="00E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0AA9"/>
    <w:pPr>
      <w:ind w:left="720"/>
      <w:contextualSpacing/>
    </w:pPr>
  </w:style>
  <w:style w:type="table" w:styleId="TableGrid">
    <w:name w:val="Table Grid"/>
    <w:basedOn w:val="TableNormal"/>
    <w:uiPriority w:val="59"/>
    <w:rsid w:val="00FE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5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wce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C52A-028D-4B3D-B6B8-54E57CF6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Social Work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Fargnolli</dc:creator>
  <cp:lastModifiedBy>Brittany Ward</cp:lastModifiedBy>
  <cp:revision>2</cp:revision>
  <cp:lastPrinted>2014-01-23T19:30:00Z</cp:lastPrinted>
  <dcterms:created xsi:type="dcterms:W3CDTF">2015-07-14T14:54:00Z</dcterms:created>
  <dcterms:modified xsi:type="dcterms:W3CDTF">2015-07-14T14:54:00Z</dcterms:modified>
</cp:coreProperties>
</file>